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0E2" w:rsidRDefault="00260696" w:rsidP="003340E2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1" layoutInCell="0" allowOverlap="1">
            <wp:simplePos x="0" y="0"/>
            <wp:positionH relativeFrom="column">
              <wp:posOffset>438150</wp:posOffset>
            </wp:positionH>
            <wp:positionV relativeFrom="page">
              <wp:posOffset>915670</wp:posOffset>
            </wp:positionV>
            <wp:extent cx="561340" cy="520065"/>
            <wp:effectExtent l="19050" t="0" r="0" b="0"/>
            <wp:wrapTopAndBottom/>
            <wp:docPr id="3" name="Εικόνα 3" descr="yp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ph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0E2" w:rsidRDefault="003340E2" w:rsidP="003340E2">
      <w:pPr>
        <w:rPr>
          <w:lang w:val="en-US"/>
        </w:rPr>
      </w:pPr>
    </w:p>
    <w:p w:rsidR="003340E2" w:rsidRDefault="003340E2" w:rsidP="003340E2">
      <w:r>
        <w:t>ΕΛΛΗΝΙΚΗ ΔΗΜΟΚΡΑΤΙΑ</w:t>
      </w:r>
    </w:p>
    <w:p w:rsidR="003340E2" w:rsidRDefault="003340E2" w:rsidP="003340E2">
      <w:r>
        <w:t>ΥΠΟΥΡΓΕΙΟ ΠΑΙΔΕΙΑΣ                                                                               Σάπες,</w:t>
      </w:r>
      <w:r w:rsidRPr="00185A4E">
        <w:t xml:space="preserve"> </w:t>
      </w:r>
      <w:r>
        <w:t>13-12-2013</w:t>
      </w:r>
    </w:p>
    <w:p w:rsidR="003340E2" w:rsidRDefault="003340E2" w:rsidP="003340E2">
      <w:r>
        <w:t>&amp; ΘΡΗΣΚΕΥΜΑΤΩΝ</w:t>
      </w:r>
    </w:p>
    <w:p w:rsidR="003340E2" w:rsidRDefault="003340E2" w:rsidP="003340E2">
      <w:r>
        <w:t xml:space="preserve">ΠΕΡΙΦ. Δ/ΝΣΗ Π/ΘΜΙΑΣ &amp; Δ/ΘΜΙΑΣ                                                         Αρ. </w:t>
      </w:r>
      <w:proofErr w:type="spellStart"/>
      <w:r>
        <w:t>Πρ</w:t>
      </w:r>
      <w:proofErr w:type="spellEnd"/>
      <w:r>
        <w:t>. : 541</w:t>
      </w:r>
    </w:p>
    <w:p w:rsidR="003340E2" w:rsidRDefault="003340E2" w:rsidP="003340E2">
      <w:r>
        <w:t>ΕΚΠ/ΣΗΣ ΑΝ. ΜΑΚΕΔ. ΘΡΑΚΗΣ</w:t>
      </w:r>
    </w:p>
    <w:p w:rsidR="003340E2" w:rsidRDefault="003340E2" w:rsidP="003340E2">
      <w:r>
        <w:t>Δ/ΝΣΗ ΔΘΜΙΑΣ ΕΚΠ/ΣΗΣ  ΡΟΔΟΠΗΣ</w:t>
      </w:r>
    </w:p>
    <w:p w:rsidR="003340E2" w:rsidRDefault="003340E2" w:rsidP="003340E2">
      <w:r>
        <w:t>ΓΕΝΙΚΟ ΛΥΚΕΙΟ ΔΙΑΠΟΛΙΤΙΣΜΙΚΗΣ</w:t>
      </w:r>
    </w:p>
    <w:p w:rsidR="003340E2" w:rsidRDefault="003340E2" w:rsidP="003340E2">
      <w:r>
        <w:t>ΕΚΠΑΙΔΕΥΣΗΣ ΣΑΠΩΝ</w:t>
      </w:r>
    </w:p>
    <w:p w:rsidR="003340E2" w:rsidRPr="003340E2" w:rsidRDefault="003340E2" w:rsidP="003340E2">
      <w:r>
        <w:t xml:space="preserve">                    </w:t>
      </w:r>
      <w:proofErr w:type="spellStart"/>
      <w:r>
        <w:t>Ταχ</w:t>
      </w:r>
      <w:proofErr w:type="spellEnd"/>
      <w:r>
        <w:t>. Δ/νση</w:t>
      </w:r>
      <w:r>
        <w:tab/>
        <w:t xml:space="preserve">:  </w:t>
      </w:r>
      <w:proofErr w:type="spellStart"/>
      <w:r>
        <w:t>Κουτουμάνη</w:t>
      </w:r>
      <w:proofErr w:type="spellEnd"/>
      <w:r>
        <w:t xml:space="preserve"> 1</w:t>
      </w:r>
      <w:r w:rsidRPr="003340E2">
        <w:t xml:space="preserve">                                                     </w:t>
      </w:r>
      <w:r>
        <w:t xml:space="preserve">Προς: ΔΙΔΕ ΡΟΔΟΠΗΣ      </w:t>
      </w:r>
      <w:r w:rsidRPr="00B612ED">
        <w:t xml:space="preserve"> </w:t>
      </w:r>
      <w:r w:rsidRPr="003340E2">
        <w:t xml:space="preserve">                                                                                            </w:t>
      </w:r>
      <w:r>
        <w:t xml:space="preserve">  </w:t>
      </w:r>
    </w:p>
    <w:p w:rsidR="003340E2" w:rsidRDefault="003340E2" w:rsidP="003340E2">
      <w:pPr>
        <w:tabs>
          <w:tab w:val="left" w:pos="720"/>
          <w:tab w:val="left" w:pos="1440"/>
          <w:tab w:val="left" w:pos="2160"/>
          <w:tab w:val="left" w:pos="2880"/>
          <w:tab w:val="left" w:pos="3420"/>
        </w:tabs>
        <w:ind w:firstLine="993"/>
        <w:jc w:val="both"/>
      </w:pPr>
      <w:proofErr w:type="spellStart"/>
      <w:r>
        <w:t>Ταχ</w:t>
      </w:r>
      <w:proofErr w:type="spellEnd"/>
      <w:r>
        <w:t xml:space="preserve">. </w:t>
      </w:r>
      <w:proofErr w:type="spellStart"/>
      <w:r>
        <w:t>Κώδ</w:t>
      </w:r>
      <w:proofErr w:type="spellEnd"/>
      <w:r>
        <w:t>.</w:t>
      </w:r>
      <w:r>
        <w:tab/>
        <w:t>:  693 00</w:t>
      </w:r>
      <w:r>
        <w:tab/>
      </w:r>
      <w:r>
        <w:tab/>
      </w:r>
    </w:p>
    <w:p w:rsidR="003340E2" w:rsidRPr="009542CC" w:rsidRDefault="003340E2" w:rsidP="003340E2">
      <w:pPr>
        <w:ind w:firstLine="993"/>
        <w:jc w:val="both"/>
      </w:pPr>
      <w:r>
        <w:t>Πληροφορίες</w:t>
      </w:r>
      <w:r>
        <w:tab/>
        <w:t>:  ΣΑΜΑΡΑ ΑΙΚΑΤΕΡΙΝΗ</w:t>
      </w:r>
    </w:p>
    <w:p w:rsidR="003340E2" w:rsidRPr="00C92C21" w:rsidRDefault="003340E2" w:rsidP="003340E2">
      <w:pPr>
        <w:ind w:firstLine="993"/>
        <w:jc w:val="both"/>
      </w:pPr>
      <w:proofErr w:type="spellStart"/>
      <w:r>
        <w:t>Τηλ</w:t>
      </w:r>
      <w:proofErr w:type="spellEnd"/>
      <w:r>
        <w:t>.</w:t>
      </w:r>
      <w:r w:rsidRPr="00C92C21">
        <w:tab/>
      </w:r>
      <w:r>
        <w:tab/>
        <w:t>:  2532-</w:t>
      </w:r>
      <w:r w:rsidRPr="00C92C21">
        <w:t>0</w:t>
      </w:r>
      <w:r>
        <w:t>22640</w:t>
      </w:r>
    </w:p>
    <w:p w:rsidR="003340E2" w:rsidRPr="00B11978" w:rsidRDefault="003340E2" w:rsidP="003340E2">
      <w:pPr>
        <w:ind w:firstLine="993"/>
        <w:jc w:val="both"/>
        <w:rPr>
          <w:lang w:val="en-US"/>
        </w:rPr>
      </w:pPr>
      <w:r>
        <w:rPr>
          <w:lang w:val="en-US"/>
        </w:rPr>
        <w:t>Fax</w:t>
      </w:r>
      <w:r>
        <w:rPr>
          <w:lang w:val="en-US"/>
        </w:rPr>
        <w:tab/>
      </w:r>
      <w:r>
        <w:rPr>
          <w:lang w:val="en-US"/>
        </w:rPr>
        <w:tab/>
        <w:t>:  2532-02</w:t>
      </w:r>
      <w:r w:rsidRPr="00B11978">
        <w:rPr>
          <w:lang w:val="en-US"/>
        </w:rPr>
        <w:t>3710</w:t>
      </w:r>
    </w:p>
    <w:p w:rsidR="00A42046" w:rsidRPr="003340E2" w:rsidRDefault="003340E2" w:rsidP="003340E2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B11978">
        <w:rPr>
          <w:lang w:val="en-US"/>
        </w:rPr>
        <w:tab/>
      </w:r>
      <w:r>
        <w:rPr>
          <w:lang w:val="en-US"/>
        </w:rPr>
        <w:t>E-mail: mail@lyk-diap-sappon.rod.sch.gr</w:t>
      </w:r>
      <w:r w:rsidRPr="003340E2">
        <w:rPr>
          <w:lang w:val="en-US"/>
        </w:rPr>
        <w:t xml:space="preserve">                                                                                                </w:t>
      </w:r>
      <w:r>
        <w:rPr>
          <w:lang w:val="en-US"/>
        </w:rPr>
        <w:t xml:space="preserve">             </w:t>
      </w:r>
    </w:p>
    <w:p w:rsidR="00A42046" w:rsidRPr="003340E2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D3630B" w:rsidRDefault="00916BC1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41.45pt;width:508.6pt;height:3.55pt;z-index:25165772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401C04" w:rsidRPr="00A02993" w:rsidRDefault="00401C04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D3630B">
        <w:rPr>
          <w:rFonts w:ascii="Calibri" w:hAnsi="Calibri"/>
          <w:sz w:val="22"/>
          <w:szCs w:val="22"/>
        </w:rPr>
        <w:t xml:space="preserve">Θέμα: </w:t>
      </w:r>
      <w:r w:rsidR="00D3630B"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3630B"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 π</w:t>
      </w:r>
      <w:r>
        <w:rPr>
          <w:rFonts w:ascii="Calibri" w:hAnsi="Calibri"/>
          <w:b/>
          <w:bCs/>
          <w:sz w:val="22"/>
          <w:szCs w:val="22"/>
        </w:rPr>
        <w:t>ραγματοποίηση σχολικής εκδρομής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Pr="00A42046">
        <w:rPr>
          <w:rFonts w:ascii="Calibri" w:hAnsi="Calibri"/>
          <w:b/>
          <w:bCs/>
          <w:i/>
          <w:sz w:val="22"/>
          <w:szCs w:val="22"/>
        </w:rPr>
        <w:t xml:space="preserve">(ή </w:t>
      </w:r>
      <w:r w:rsidR="00D3630B" w:rsidRPr="00A42046">
        <w:rPr>
          <w:rFonts w:ascii="Calibri" w:hAnsi="Calibri"/>
          <w:b/>
          <w:bCs/>
          <w:i/>
          <w:sz w:val="22"/>
          <w:szCs w:val="22"/>
        </w:rPr>
        <w:t xml:space="preserve"> Μετακίνησης</w:t>
      </w:r>
      <w:r w:rsidR="00D3630B" w:rsidRPr="00A42046">
        <w:rPr>
          <w:rFonts w:ascii="Calibri" w:hAnsi="Calibri"/>
          <w:i/>
          <w:sz w:val="22"/>
          <w:szCs w:val="22"/>
        </w:rPr>
        <w:t>.</w:t>
      </w:r>
      <w:r w:rsidRPr="00A42046">
        <w:rPr>
          <w:rFonts w:ascii="Calibri" w:hAnsi="Calibri"/>
          <w:i/>
          <w:sz w:val="22"/>
          <w:szCs w:val="22"/>
        </w:rPr>
        <w:t>)</w:t>
      </w:r>
    </w:p>
    <w:p w:rsidR="00D3630B" w:rsidRDefault="00D3630B">
      <w:pPr>
        <w:spacing w:line="360" w:lineRule="auto"/>
        <w:jc w:val="both"/>
      </w:pP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916BC1">
        <w:rPr>
          <w:rFonts w:ascii="Calibri" w:hAnsi="Calibri"/>
          <w:sz w:val="22"/>
          <w:szCs w:val="22"/>
        </w:rPr>
        <w:t xml:space="preserve">ές τους σχετικά  με την εκδρομή (ή </w:t>
      </w:r>
      <w:r>
        <w:rPr>
          <w:rFonts w:ascii="Calibri" w:hAnsi="Calibri"/>
          <w:sz w:val="22"/>
          <w:szCs w:val="22"/>
        </w:rPr>
        <w:t>Μετακίνηση</w:t>
      </w:r>
      <w:r w:rsidR="00916BC1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 του Σχολείου μας.</w:t>
      </w: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BC49BF" w:rsidRDefault="00BC49BF" w:rsidP="00BC49BF">
      <w:pPr>
        <w:jc w:val="both"/>
        <w:rPr>
          <w:rFonts w:ascii="Calibri" w:hAnsi="Calibri"/>
          <w:sz w:val="22"/>
          <w:szCs w:val="22"/>
        </w:rPr>
      </w:pPr>
    </w:p>
    <w:p w:rsidR="00D3630B" w:rsidRPr="00A124FE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 w:rsidR="00A124FE"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</w:t>
      </w:r>
      <w:r w:rsidR="00BC49BF">
        <w:rPr>
          <w:rFonts w:ascii="Calibri" w:hAnsi="Calibri"/>
          <w:b/>
          <w:sz w:val="22"/>
          <w:szCs w:val="22"/>
        </w:rPr>
        <w:t>ου,</w:t>
      </w:r>
      <w:r w:rsidR="00A124FE">
        <w:rPr>
          <w:rFonts w:ascii="Calibri" w:hAnsi="Calibri"/>
          <w:b/>
          <w:sz w:val="22"/>
          <w:szCs w:val="22"/>
        </w:rPr>
        <w:t xml:space="preserve">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 w:rsidR="00A124FE"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D3630B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734E84" w:rsidRDefault="00D3630B">
            <w:pPr>
              <w:pStyle w:val="a9"/>
              <w:snapToGrid w:val="0"/>
            </w:pP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ΠΡΟΟΡΙΣΜΟΣ</w:t>
            </w:r>
            <w:r w:rsidR="00BC49BF">
              <w:t>/ΟΙ</w:t>
            </w:r>
            <w:r>
              <w:t xml:space="preserve">  -  ΗΜΕΡΟΜΗΝΙΑ</w:t>
            </w:r>
            <w:r w:rsidR="00BC49BF">
              <w:t xml:space="preserve">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C85F45">
            <w:pPr>
              <w:pStyle w:val="a9"/>
              <w:snapToGrid w:val="0"/>
            </w:pPr>
            <w:r>
              <w:t>Κομοτηνή/ Αρχαιολογικό μουσείο .Αναχώρηση και επιστροφή 5-2-2014</w:t>
            </w:r>
          </w:p>
        </w:tc>
      </w:tr>
      <w:tr w:rsidR="00D3630B" w:rsidTr="00C85F45">
        <w:trPr>
          <w:trHeight w:val="629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ΠΡΟΒΛΕΠΟΜΕΝΟΣ ΑΡΙΘΜ. ΣΥΜΜΕΤΕΧΟΝΤΩΝ</w:t>
            </w:r>
            <w:r w:rsidR="00A42046">
              <w:t xml:space="preserve"> (μαθητές /</w:t>
            </w:r>
            <w:r w:rsidR="00916BC1">
              <w:t xml:space="preserve">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C85F45">
            <w:pPr>
              <w:pStyle w:val="a9"/>
              <w:snapToGrid w:val="0"/>
            </w:pPr>
            <w:r>
              <w:t>35(32μαθ.+3 συνοδοί )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Default="00C85F45">
            <w:pPr>
              <w:pStyle w:val="a9"/>
              <w:snapToGrid w:val="0"/>
            </w:pPr>
            <w:r>
              <w:t xml:space="preserve">Λεωφορείο 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ΚΑΤΗΓΟΡΙΑ ΚΑΤΑΛΥΜΑΤΟΣ</w:t>
            </w:r>
            <w:r w:rsidR="00916BC1">
              <w:t xml:space="preserve">- ΠΡΟΣΘΕΤΕΣ ΠΡΟΔΙΑΓΡΑΦΕΣ </w:t>
            </w:r>
            <w:r w:rsidR="00916BC1" w:rsidRPr="00BC49BF">
              <w:rPr>
                <w:i/>
              </w:rPr>
              <w:t>(μονόκλινα/δίκλινα/τρίκλινα-</w:t>
            </w:r>
            <w:proofErr w:type="spellStart"/>
            <w:r w:rsidR="00916BC1" w:rsidRPr="00BC49BF">
              <w:rPr>
                <w:i/>
              </w:rPr>
              <w:t>πρωινό</w:t>
            </w:r>
            <w:proofErr w:type="spellEnd"/>
            <w:r w:rsidR="00916BC1" w:rsidRPr="00BC49BF">
              <w:rPr>
                <w:i/>
              </w:rPr>
              <w:t xml:space="preserve">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2D6CF7">
            <w:pPr>
              <w:pStyle w:val="a9"/>
              <w:snapToGrid w:val="0"/>
            </w:pPr>
            <w:r>
              <w:t xml:space="preserve"> </w:t>
            </w:r>
            <w:r w:rsidR="00C85F45">
              <w:t xml:space="preserve">Όχι 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 w:rsidP="00BC49BF">
            <w:pPr>
              <w:pStyle w:val="a9"/>
              <w:snapToGrid w:val="0"/>
            </w:pPr>
            <w:r>
              <w:t>ΛΟΙΠΕΣ ΥΠΗΡΕΣΙΕΣ (</w:t>
            </w:r>
            <w:r w:rsidR="00916BC1">
              <w:t>πρόγραμμα,</w:t>
            </w:r>
            <w:r w:rsidR="00BC49BF">
              <w:t xml:space="preserve"> </w:t>
            </w:r>
            <w:r w:rsidR="00916BC1">
              <w:t xml:space="preserve"> </w:t>
            </w:r>
            <w:r>
              <w:t>παρακολούθηση εκδηλώσεων, επίσκεψη χώρων</w:t>
            </w:r>
            <w:r w:rsidR="00BC49BF">
              <w:t>,</w:t>
            </w:r>
            <w:r>
              <w:t xml:space="preserve"> </w:t>
            </w:r>
            <w:r w:rsidR="00BC49BF">
              <w:t xml:space="preserve">γεύματα, </w:t>
            </w:r>
            <w:r>
              <w:t>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9BF" w:rsidRDefault="00C85F45" w:rsidP="00AD6E77">
            <w:pPr>
              <w:pStyle w:val="a9"/>
              <w:snapToGrid w:val="0"/>
            </w:pPr>
            <w:r>
              <w:t>Εκδήλωση στο χώρο του αρχαιολογικού μουσείου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ΥΠΟΧΡΕΩΤΙΚΗ ΑΣΦΑΛΙΣΗ ΕΥΘΥΝΗΣ ΔΙΟΡΓΑΝΩΤΗ</w:t>
            </w:r>
            <w:r w:rsidR="00BC49BF">
              <w:t xml:space="preserve"> </w:t>
            </w:r>
            <w:r w:rsidR="00BC49BF" w:rsidRPr="00BC49BF">
              <w:rPr>
                <w:i/>
              </w:rPr>
              <w:t xml:space="preserve">(μόνο εάν πρόκειται για </w:t>
            </w:r>
            <w:r w:rsidR="00BC49BF">
              <w:rPr>
                <w:i/>
              </w:rPr>
              <w:t xml:space="preserve">πολυήμερη </w:t>
            </w:r>
            <w:r w:rsidR="00BC49BF"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BC49BF">
            <w:pPr>
              <w:pStyle w:val="a9"/>
              <w:snapToGrid w:val="0"/>
              <w:jc w:val="center"/>
            </w:pPr>
            <w:r>
              <w:t>/ΟΧΙ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  <w:r w:rsidR="00A42046">
              <w:t xml:space="preserve">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C85F45" w:rsidP="00C85F45">
            <w:pPr>
              <w:pStyle w:val="a9"/>
              <w:snapToGrid w:val="0"/>
            </w:pPr>
            <w:r>
              <w:t xml:space="preserve">                                 </w:t>
            </w:r>
            <w:r w:rsidR="00A02993">
              <w:t xml:space="preserve"> </w:t>
            </w:r>
            <w:r w:rsidR="00916BC1">
              <w:t>ΟΧΙ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916BC1" w:rsidRDefault="00D3630B" w:rsidP="00916BC1">
            <w:pPr>
              <w:pStyle w:val="a9"/>
              <w:snapToGrid w:val="0"/>
            </w:pPr>
            <w:r>
              <w:t xml:space="preserve">ΤΕΛΙΚΗ ΣΥΝΟΛΙΚΗ ΤΙΜΗ ΟΡΓΑΝΩΜΕΝΟΥ </w:t>
            </w:r>
            <w:r>
              <w:lastRenderedPageBreak/>
              <w:t>ΤΑΞΙΔΙΟΥ</w:t>
            </w:r>
            <w:r w:rsidR="00916BC1" w:rsidRPr="00916BC1">
              <w:t xml:space="preserve"> (</w:t>
            </w:r>
            <w:r w:rsidR="00916BC1"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lastRenderedPageBreak/>
              <w:t>ΝΑΙ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lastRenderedPageBreak/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ΕΠΙΒΑΡΥΝΣΗ ΑΝΑ ΜΑΘΗΤΗ</w:t>
            </w:r>
            <w:r w:rsidR="00916BC1">
              <w:t xml:space="preserve"> </w:t>
            </w:r>
            <w:r w:rsidR="00916BC1" w:rsidRPr="00916BC1">
              <w:t>(</w:t>
            </w:r>
            <w:r w:rsidR="00916BC1"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C85F45" w:rsidP="00C85F45">
            <w:pPr>
              <w:pStyle w:val="a9"/>
              <w:snapToGrid w:val="0"/>
            </w:pPr>
            <w:r>
              <w:t xml:space="preserve">                                       ΟΧΙ</w:t>
            </w:r>
          </w:p>
        </w:tc>
      </w:tr>
      <w:tr w:rsidR="00916BC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16EFA" w:rsidRDefault="00C85F45" w:rsidP="00916BC1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20-12-2013</w:t>
            </w:r>
          </w:p>
        </w:tc>
      </w:tr>
      <w:tr w:rsidR="00916BC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16EFA" w:rsidRDefault="00C85F45" w:rsidP="00497571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97571" w:rsidRPr="00497571">
              <w:rPr>
                <w:b/>
                <w:sz w:val="24"/>
                <w:szCs w:val="24"/>
                <w:vertAlign w:val="superscript"/>
              </w:rPr>
              <w:t>η</w:t>
            </w:r>
            <w:r w:rsidR="00497571">
              <w:rPr>
                <w:b/>
                <w:sz w:val="24"/>
                <w:szCs w:val="24"/>
              </w:rPr>
              <w:t xml:space="preserve"> μεσημβρινή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BC49BF" w:rsidRDefault="00A42046" w:rsidP="00BC49BF">
      <w:pPr>
        <w:pStyle w:val="Web"/>
        <w:spacing w:after="0"/>
        <w:jc w:val="both"/>
      </w:pPr>
      <w:r>
        <w:t xml:space="preserve">* </w:t>
      </w:r>
      <w:r w:rsidR="00BC49BF">
        <w:t xml:space="preserve">Σε περίπτωση που  </w:t>
      </w:r>
      <w:r w:rsidR="00BC49BF"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 w:rsidR="00BC49BF">
        <w:t xml:space="preserve">ή αιφνίδιας ασθένειας ματαιωθεί η συμμετοχή του, </w:t>
      </w:r>
      <w:r w:rsidR="00BC49BF" w:rsidRPr="00BC49BF">
        <w:t>τότε θα πρέπει να ζητηθεί ρητά και να προβλεφθεί και η συγκεκριμένη απαίτηση, στην πρόσθετη προαιρετική ασφάλεια</w:t>
      </w:r>
      <w:r w:rsidR="00BC49BF">
        <w:t>.</w:t>
      </w:r>
      <w:r w:rsidR="00BC49BF" w:rsidRPr="00BC49BF">
        <w:t xml:space="preserve">. </w:t>
      </w:r>
    </w:p>
    <w:p w:rsidR="00BC49BF" w:rsidRPr="00BC49BF" w:rsidRDefault="00BC49BF" w:rsidP="00BC49BF">
      <w:pPr>
        <w:pStyle w:val="Web"/>
        <w:spacing w:after="0"/>
        <w:jc w:val="both"/>
      </w:pPr>
    </w:p>
    <w:p w:rsidR="00C85F45" w:rsidRDefault="00D3630B" w:rsidP="00C85F45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 w:rsidR="00497571">
        <w:rPr>
          <w:rFonts w:ascii="Calibri" w:hAnsi="Calibri"/>
          <w:sz w:val="22"/>
          <w:szCs w:val="22"/>
        </w:rPr>
        <w:t xml:space="preserve">    η Δ/ντρια</w:t>
      </w:r>
      <w:r>
        <w:rPr>
          <w:rFonts w:ascii="Calibri" w:hAnsi="Calibri"/>
          <w:sz w:val="22"/>
          <w:szCs w:val="22"/>
        </w:rPr>
        <w:t xml:space="preserve">   του Σχολείου </w:t>
      </w:r>
    </w:p>
    <w:p w:rsidR="00D3630B" w:rsidRDefault="00C85F45" w:rsidP="00C85F45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ΣΑΜΑΡΑ ΑΙΚΑΤΕΡΙΝΗ</w:t>
      </w:r>
    </w:p>
    <w:p w:rsidR="00C85F45" w:rsidRPr="00A02993" w:rsidRDefault="00C85F45" w:rsidP="00A02993">
      <w:pPr>
        <w:jc w:val="both"/>
        <w:rPr>
          <w:rFonts w:ascii="Calibri" w:hAnsi="Calibri"/>
          <w:sz w:val="22"/>
          <w:szCs w:val="22"/>
        </w:rPr>
      </w:pPr>
    </w:p>
    <w:sectPr w:rsidR="00C85F45" w:rsidRPr="00A02993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66F65"/>
    <w:rsid w:val="00022577"/>
    <w:rsid w:val="001374D1"/>
    <w:rsid w:val="00206E9D"/>
    <w:rsid w:val="00260696"/>
    <w:rsid w:val="002D6CF7"/>
    <w:rsid w:val="003340E2"/>
    <w:rsid w:val="003A47E3"/>
    <w:rsid w:val="00401C04"/>
    <w:rsid w:val="00412D93"/>
    <w:rsid w:val="00497571"/>
    <w:rsid w:val="004A43C1"/>
    <w:rsid w:val="005E1D07"/>
    <w:rsid w:val="00734E84"/>
    <w:rsid w:val="008F5466"/>
    <w:rsid w:val="00913475"/>
    <w:rsid w:val="00916BC1"/>
    <w:rsid w:val="00A02993"/>
    <w:rsid w:val="00A124FE"/>
    <w:rsid w:val="00A42046"/>
    <w:rsid w:val="00A82670"/>
    <w:rsid w:val="00AA3EFE"/>
    <w:rsid w:val="00AD6E77"/>
    <w:rsid w:val="00BC49BF"/>
    <w:rsid w:val="00C66F65"/>
    <w:rsid w:val="00C85F45"/>
    <w:rsid w:val="00CF2AC5"/>
    <w:rsid w:val="00D16EFA"/>
    <w:rsid w:val="00D33030"/>
    <w:rsid w:val="00D3630B"/>
    <w:rsid w:val="00D62E52"/>
    <w:rsid w:val="00EB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">
    <w:name w:val="Προεπιλεγμένη γραμματοσειρά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efaultParagraphFont">
    <w:name w:val="Default Paragraph Font"/>
  </w:style>
  <w:style w:type="character" w:styleId="-">
    <w:name w:val="Hyperlink"/>
    <w:basedOn w:val="DefaultParagraphFont"/>
    <w:rPr>
      <w:color w:val="0000FF"/>
      <w:u w:val="single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2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15A46-BC67-4311-AA8A-42D3AE99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-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2013-12-03T10:39:00Z</cp:lastPrinted>
  <dcterms:created xsi:type="dcterms:W3CDTF">2013-12-13T11:04:00Z</dcterms:created>
  <dcterms:modified xsi:type="dcterms:W3CDTF">2013-12-13T11:04:00Z</dcterms:modified>
</cp:coreProperties>
</file>