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ED10F3" w:rsidTr="000E2FB9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ED10F3" w:rsidRDefault="00ED10F3" w:rsidP="000E2FB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F3" w:rsidRDefault="00ED10F3" w:rsidP="000E2FB9">
            <w:pPr>
              <w:pStyle w:val="1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ΕΛΛΗΝΙΚΗ ΔΗΜΟΚΡΑΤΙΑ</w:t>
            </w:r>
          </w:p>
          <w:p w:rsidR="00ED10F3" w:rsidRPr="00460F7F" w:rsidRDefault="00ED10F3" w:rsidP="000E2FB9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ΥΠΟΥΡΓΕΙΟ ΠΑΙΔΕΙΑΣ</w:t>
            </w:r>
            <w:r>
              <w:rPr>
                <w:rFonts w:cs="Arial"/>
              </w:rPr>
              <w:t>ΚΑΙ ΘΡΗΣΚΕΥΜΑΤΩΝ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&amp; Δ. ΕΚΠ/ΣΗΣ ΑΝ. ΜΑΚΕΔΟΝΙΑΣ ΚΑΙ ΘΡΑΚΗΣ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 ΔΕΥΤΕΡΟΒΑΘΜΙΑΣ ΕΚΠ/ΣΗΣ ΡΟΔΟΠΗΣ</w:t>
            </w:r>
          </w:p>
          <w:p w:rsidR="00ED10F3" w:rsidRDefault="00ED10F3" w:rsidP="000E2FB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ED10F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Pr="00276F09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5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ED10F3" w:rsidRPr="00F86B23" w:rsidRDefault="00ED10F3" w:rsidP="000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10F3" w:rsidRDefault="00ED10F3" w:rsidP="000E2F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10F3" w:rsidTr="000E2FB9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1" w:type="dxa"/>
            <w:vAlign w:val="bottom"/>
          </w:tcPr>
          <w:p w:rsidR="00ED10F3" w:rsidRPr="00A038DE" w:rsidRDefault="00ED10F3" w:rsidP="000E2FB9">
            <w:r>
              <w:t xml:space="preserve">Αριθ. </w:t>
            </w:r>
            <w:proofErr w:type="spellStart"/>
            <w: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ED10F3" w:rsidRPr="00290B15" w:rsidRDefault="006E321D" w:rsidP="000E2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ED10F3" w:rsidTr="000E2FB9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17" w:type="dxa"/>
            <w:gridSpan w:val="8"/>
          </w:tcPr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</w:rPr>
            </w:pPr>
          </w:p>
        </w:tc>
      </w:tr>
      <w:tr w:rsidR="00ED10F3" w:rsidTr="000E2FB9">
        <w:trPr>
          <w:cantSplit/>
          <w:trHeight w:val="507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ED10F3" w:rsidRDefault="00ED10F3" w:rsidP="000E2F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D10F3" w:rsidRDefault="00ED10F3" w:rsidP="000E2F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  <w:p w:rsidR="00ED10F3" w:rsidRPr="00A90F02" w:rsidRDefault="005D3223" w:rsidP="000E2FB9">
            <w:r>
              <w:rPr>
                <w:b/>
              </w:rPr>
              <w:t xml:space="preserve">              </w:t>
            </w:r>
            <w:r w:rsidR="00ED10F3" w:rsidRPr="00A90F02">
              <w:rPr>
                <w:b/>
              </w:rPr>
              <w:t>ΤΑΞΙΔΙΩΤΙΚΑ ΓΡΑΦΕΙΑ</w:t>
            </w:r>
          </w:p>
          <w:p w:rsidR="00ED10F3" w:rsidRPr="00A90F02" w:rsidRDefault="00ED10F3" w:rsidP="000E2FB9"/>
          <w:p w:rsidR="00ED10F3" w:rsidRPr="00A90F02" w:rsidRDefault="00ED10F3" w:rsidP="000E2FB9">
            <w:pPr>
              <w:jc w:val="center"/>
            </w:pPr>
            <w:r w:rsidRPr="00A90F02">
              <w:t>(ΔΙΑ ΤΗΣ ΔΙΕΥΘΥΝΣΗΣ ΔΕΥΤΕΡΟΒΑΘΜΙΑΣ</w:t>
            </w:r>
          </w:p>
          <w:p w:rsidR="00ED10F3" w:rsidRPr="00A90F02" w:rsidRDefault="00ED10F3" w:rsidP="000E2FB9">
            <w:pPr>
              <w:jc w:val="center"/>
            </w:pPr>
            <w:r w:rsidRPr="00A90F02">
              <w:t>ΕΚΠΑΙΔΕΥΣΗΣ  ΡΟΔΟΠΗΣ)</w:t>
            </w:r>
          </w:p>
          <w:p w:rsidR="00ED10F3" w:rsidRDefault="00ED10F3" w:rsidP="000E2F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10F3" w:rsidRDefault="00ED10F3" w:rsidP="000E2FB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222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Ταχ.Κώδικας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83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Pr="00F86B2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ΚοσμίδουΜαριγούλα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95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183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Tr="000E2FB9">
        <w:trPr>
          <w:cantSplit/>
          <w:trHeight w:val="918"/>
        </w:trPr>
        <w:tc>
          <w:tcPr>
            <w:tcW w:w="1329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Ηλ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/κη δ/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75" w:type="dxa"/>
            <w:vAlign w:val="bottom"/>
          </w:tcPr>
          <w:p w:rsidR="00ED10F3" w:rsidRDefault="00ED10F3" w:rsidP="000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@3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ED10F3" w:rsidRDefault="00ED10F3" w:rsidP="000E2FB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D10F3" w:rsidRPr="00B76863" w:rsidTr="000E2FB9">
        <w:trPr>
          <w:cantSplit/>
          <w:trHeight w:val="558"/>
        </w:trPr>
        <w:tc>
          <w:tcPr>
            <w:tcW w:w="1329" w:type="dxa"/>
          </w:tcPr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ΘΕΜΑ:</w:t>
            </w:r>
          </w:p>
        </w:tc>
        <w:tc>
          <w:tcPr>
            <w:tcW w:w="135" w:type="dxa"/>
          </w:tcPr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10F3" w:rsidRDefault="00ED10F3" w:rsidP="000E2FB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ED10F3" w:rsidRPr="007C2ECD" w:rsidRDefault="00ED10F3" w:rsidP="000E2FB9">
            <w:pPr>
              <w:spacing w:line="360" w:lineRule="auto"/>
              <w:rPr>
                <w:rFonts w:ascii="Arial" w:hAnsi="Arial" w:cs="Arial"/>
              </w:rPr>
            </w:pPr>
          </w:p>
          <w:p w:rsidR="00ED10F3" w:rsidRPr="007C2ECD" w:rsidRDefault="00ED10F3" w:rsidP="000E2F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t>Επαναπροκήρυξη</w:t>
            </w:r>
            <w:proofErr w:type="spellEnd"/>
            <w:r>
              <w:t xml:space="preserve">  εκπαιδευτικής εκδρομής στη Βαρκελώνη-Νίκαια. Η εκδρομή γίνεται στα πλαίσια του πολιτιστικού προγράμματος «Μεσόγειος η θάλασσα που μας ενώνει» (Φ.32/7771/11-12-13) από 3/4/2014 μέχρι 6/4/2014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ED10F3" w:rsidTr="000E2FB9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ED10F3" w:rsidRPr="00EA6039" w:rsidRDefault="00ED10F3" w:rsidP="000E2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Default="00ED10F3" w:rsidP="000E2FB9">
            <w: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ΠΕΜΠΤΗ 3/4 – ΚΥΡΙΑΚΗ 6/4 (η εκδρομή μπορεί να προσαρμοστεί σε άλλες κοντινές ημερομηνίες αρκεί να περιέχει ένα Σαββατοκύριακο)</w:t>
            </w:r>
          </w:p>
        </w:tc>
      </w:tr>
      <w:tr w:rsidR="00ED10F3" w:rsidRPr="001525D4" w:rsidTr="000E2FB9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ED10F3" w:rsidRPr="001525D4" w:rsidRDefault="00ED10F3" w:rsidP="000E2F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Pr="00A95819" w:rsidRDefault="00ED10F3" w:rsidP="000E2FB9">
            <w: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Pr="001525D4" w:rsidRDefault="005D322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ΒΑΡΚΕΛΩΝΗ-</w:t>
            </w:r>
            <w:r w:rsidR="00ED10F3">
              <w:rPr>
                <w:rFonts w:ascii="Verdana" w:hAnsi="Verdana"/>
                <w:sz w:val="20"/>
                <w:szCs w:val="20"/>
              </w:rPr>
              <w:t>ΝΙΚΑΙΑ (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>τρείς προτάσεις</w:t>
            </w:r>
            <w:r w:rsidR="00ED10F3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1) μόνο 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Βαρκελώνη,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2) μόνο 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>Νίκαια,</w:t>
            </w:r>
            <w:r>
              <w:rPr>
                <w:rFonts w:ascii="Verdana" w:hAnsi="Verdana"/>
                <w:b/>
                <w:sz w:val="20"/>
                <w:szCs w:val="20"/>
              </w:rPr>
              <w:t>3)</w:t>
            </w:r>
            <w:r w:rsidR="00ED10F3" w:rsidRPr="00AD26ED">
              <w:rPr>
                <w:rFonts w:ascii="Verdana" w:hAnsi="Verdana"/>
                <w:b/>
                <w:sz w:val="20"/>
                <w:szCs w:val="20"/>
              </w:rPr>
              <w:t xml:space="preserve"> Βαρκελώνη-Νίκαια</w:t>
            </w:r>
            <w:r w:rsidR="00ED10F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D10F3" w:rsidRPr="00E0549D" w:rsidTr="000E2FB9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ΠΡΟΒΛΕΠΟΜΕΝΟΣ ΑΡΙΘΜΟΣ ΣΥΜΜΕΤΕΧΟΝΤΩΝ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 μαθητές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καθηγητές</w:t>
            </w:r>
          </w:p>
        </w:tc>
      </w:tr>
      <w:tr w:rsidR="00ED10F3" w:rsidRPr="00E0549D" w:rsidTr="005D3223">
        <w:trPr>
          <w:trHeight w:val="883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Δ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ΜΕΤΑΦΟΡΙΚΟ ΜΕΣΟ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(τυχόν πρόσθετες προδιαγραφές)</w:t>
            </w:r>
          </w:p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ΑΕΡΟΠΛΑΝΟ, ΛΕΩΦΟΡΕΙΟ</w:t>
            </w:r>
          </w:p>
        </w:tc>
      </w:tr>
      <w:tr w:rsidR="00ED10F3" w:rsidRPr="00E0549D" w:rsidTr="005D3223">
        <w:trPr>
          <w:trHeight w:val="98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ΤΟΥΛΑΧΙΣΤΟΝ 3* ΞΕΝΟΔΟΧΕΙΟ</w:t>
            </w:r>
          </w:p>
        </w:tc>
      </w:tr>
      <w:tr w:rsidR="00ED10F3" w:rsidTr="000E2FB9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ΣΤ</w:t>
            </w:r>
          </w:p>
        </w:tc>
        <w:tc>
          <w:tcPr>
            <w:tcW w:w="3960" w:type="dxa"/>
            <w:vAlign w:val="center"/>
          </w:tcPr>
          <w:p w:rsidR="00ED10F3" w:rsidRDefault="00ED10F3" w:rsidP="000E2FB9">
            <w:r>
              <w:t>ΛΟΙΠΕΣ ΥΠΗΡΕΣΙΕΣ</w:t>
            </w:r>
          </w:p>
          <w:p w:rsidR="00ED10F3" w:rsidRDefault="00ED10F3" w:rsidP="000E2FB9">
            <w: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ED10F3" w:rsidRDefault="00ED10F3" w:rsidP="000E2FB9">
            <w:r w:rsidRPr="00F11584">
              <w:t>Λ</w:t>
            </w:r>
            <w:r>
              <w:t>εωφορείο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ED10F3" w:rsidRPr="00E0549D" w:rsidTr="000E2FB9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Ζ</w:t>
            </w:r>
          </w:p>
        </w:tc>
        <w:tc>
          <w:tcPr>
            <w:tcW w:w="396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ED10F3" w:rsidRPr="00E0549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</w:tr>
      <w:tr w:rsidR="00ED10F3" w:rsidRPr="00697FED" w:rsidTr="000E2FB9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ED10F3" w:rsidRPr="00E0549D" w:rsidRDefault="00ED10F3" w:rsidP="000E2FB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Η</w:t>
            </w:r>
          </w:p>
        </w:tc>
        <w:tc>
          <w:tcPr>
            <w:tcW w:w="3960" w:type="dxa"/>
            <w:vAlign w:val="center"/>
          </w:tcPr>
          <w:p w:rsidR="00ED10F3" w:rsidRPr="0009212F" w:rsidRDefault="00ED10F3" w:rsidP="000E2FB9">
            <w:pPr>
              <w:ind w:right="29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ED10F3" w:rsidRPr="00697FED" w:rsidRDefault="00ED10F3" w:rsidP="000E2F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26/02/2014 (ώρα 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30)</w:t>
            </w:r>
          </w:p>
        </w:tc>
      </w:tr>
    </w:tbl>
    <w:p w:rsidR="00ED10F3" w:rsidRDefault="00ED10F3" w:rsidP="00ED10F3"/>
    <w:p w:rsidR="00ED10F3" w:rsidRPr="00290B15" w:rsidRDefault="00ED10F3" w:rsidP="00ED10F3">
      <w:pPr>
        <w:tabs>
          <w:tab w:val="center" w:pos="7020"/>
        </w:tabs>
        <w:spacing w:line="312" w:lineRule="auto"/>
        <w:ind w:left="-180" w:right="-318"/>
      </w:pPr>
      <w:r w:rsidRPr="00290B15">
        <w:t>Οι τιμές πρέπει να περιλαμβάνουν: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Μ</w:t>
      </w:r>
      <w:r>
        <w:t>εταφορά με πολυτελές λεωφορείο, επιλεγμένο</w:t>
      </w:r>
      <w:r w:rsidRPr="00290B15">
        <w:t xml:space="preserve"> σύμφωνα με την κείμενη νομοθεσία (Κομοτηνή – Θεσσαλονίκη – Κομοτηνή).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Αεροπορικά εισιτήρια, διαμονή</w:t>
      </w:r>
      <w:r>
        <w:t>,</w:t>
      </w:r>
      <w:r w:rsidRPr="00290B15">
        <w:t xml:space="preserve"> εσωτ</w:t>
      </w:r>
      <w:r>
        <w:t>ερικές μετακινήσεις με λεωφορείο</w:t>
      </w:r>
      <w:r w:rsidRPr="00290B15">
        <w:t>.</w:t>
      </w:r>
    </w:p>
    <w:p w:rsidR="00ED10F3" w:rsidRPr="00290B15" w:rsidRDefault="00ED10F3" w:rsidP="00ED10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>Τα ξενοδοχεία θα μας προταθούν ονομαστικά και όχι γενικά «ξενοδοχείο 3 αστέρων».</w:t>
      </w:r>
    </w:p>
    <w:p w:rsidR="00ED10F3" w:rsidRPr="00290B15" w:rsidRDefault="00ED10F3" w:rsidP="00ED10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0B15">
        <w:rPr>
          <w:rFonts w:ascii="Times New Roman" w:hAnsi="Times New Roman" w:cs="Times New Roman"/>
        </w:rPr>
        <w:t xml:space="preserve">Στα ξενοδοχεία οι μαθητές πρέπει να διαμένουν </w:t>
      </w:r>
      <w:r>
        <w:rPr>
          <w:rFonts w:ascii="Times New Roman" w:hAnsi="Times New Roman" w:cs="Times New Roman"/>
          <w:b/>
          <w:u w:val="single"/>
        </w:rPr>
        <w:t>το πολύ σε δύ</w:t>
      </w:r>
      <w:r w:rsidRPr="00290B15">
        <w:rPr>
          <w:rFonts w:ascii="Times New Roman" w:hAnsi="Times New Roman" w:cs="Times New Roman"/>
          <w:b/>
          <w:u w:val="single"/>
        </w:rPr>
        <w:t>ο</w:t>
      </w:r>
      <w:r w:rsidRPr="00290B15">
        <w:rPr>
          <w:rFonts w:ascii="Times New Roman" w:hAnsi="Times New Roman" w:cs="Times New Roman"/>
        </w:rPr>
        <w:t xml:space="preserve"> διαφορετικές πτέρυγες-ορόφους.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-178"/>
        <w:jc w:val="both"/>
      </w:pPr>
      <w:r w:rsidRPr="00290B15">
        <w:rPr>
          <w:b/>
          <w:u w:val="single"/>
        </w:rPr>
        <w:t xml:space="preserve">Προσφορά </w:t>
      </w:r>
      <w:r w:rsidRPr="00290B15">
        <w:rPr>
          <w:b/>
          <w:u w:val="single"/>
          <w:lang w:val="en-US"/>
        </w:rPr>
        <w:t>FREE</w:t>
      </w:r>
      <w:r>
        <w:t>για τους συνοδούς  καθηγητές μόνο</w:t>
      </w:r>
      <w:r w:rsidRPr="00290B15">
        <w:t xml:space="preserve">. </w:t>
      </w:r>
      <w:r>
        <w:t>Τα δωμάτια μπορούν να είναι και δίκλινα για τους καθηγητές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Σε όλη τη διάρκεια της εκδρομής θα πρέπει να συνοδεύει το Σχολικό γκρουπ μόνιμος συνοδός – ξεναγός.</w:t>
      </w:r>
    </w:p>
    <w:p w:rsidR="00ED10F3" w:rsidRPr="00290B15" w:rsidRDefault="00ED10F3" w:rsidP="00ED10F3">
      <w:pPr>
        <w:numPr>
          <w:ilvl w:val="0"/>
          <w:numId w:val="1"/>
        </w:numPr>
        <w:spacing w:line="288" w:lineRule="auto"/>
        <w:ind w:right="68"/>
        <w:jc w:val="both"/>
      </w:pPr>
      <w:r w:rsidRPr="00290B15"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ED10F3" w:rsidRPr="00290B15" w:rsidRDefault="00ED10F3" w:rsidP="00ED10F3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</w:pPr>
      <w:r w:rsidRPr="00290B15">
        <w:t>Ομαδική Ταξιδιωτική Ασφάλιση αστικής ευθύνης καθώς και ασφάλεια ιατροφαρμακευτικής περίθαλψης.</w:t>
      </w:r>
    </w:p>
    <w:p w:rsidR="00ED10F3" w:rsidRPr="00ED10F3" w:rsidRDefault="00ED10F3" w:rsidP="00ED10F3">
      <w:pPr>
        <w:pStyle w:val="a5"/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b/>
          <w:u w:val="single"/>
        </w:rPr>
      </w:pPr>
      <w:r>
        <w:t xml:space="preserve"> Το πρόγραμμα μπορεί να είναι περίπου: Μετάβαση αεροπορικώς στη Βαρκελώνη. Δύο </w:t>
      </w:r>
      <w:proofErr w:type="spellStart"/>
      <w:r>
        <w:t>διαν</w:t>
      </w:r>
      <w:proofErr w:type="spellEnd"/>
      <w:r>
        <w:t>/σεις στη Βαρκελώνη και μία στη Νίκαια</w:t>
      </w:r>
      <w:r w:rsidR="005D3223">
        <w:t xml:space="preserve"> στην περίπτωση που έχουμε και τις δύο πόλεις</w:t>
      </w:r>
      <w:r>
        <w:t>. Επιστροφή αεροπορικώς από Νίκαια στη Θεσσαλονίκη</w:t>
      </w:r>
      <w:r w:rsidR="005D3223">
        <w:t xml:space="preserve"> στις δύο περιπτώσεις</w:t>
      </w:r>
      <w:r>
        <w:t>. Μετάβαση οδικώς Βαρκελώνη</w:t>
      </w:r>
      <w:r w:rsidR="005D3223">
        <w:t>-</w:t>
      </w:r>
      <w:r>
        <w:t xml:space="preserve"> Νίκαια. Κατά τη διάρκεια της παραμονής στη Νίκαια επίσκεψη στις Κάννες και στο Μονακό.</w:t>
      </w:r>
      <w:r w:rsidR="005D3223">
        <w:t xml:space="preserve"> </w:t>
      </w:r>
      <w:r w:rsidRPr="00ED10F3">
        <w:rPr>
          <w:b/>
          <w:u w:val="single"/>
        </w:rPr>
        <w:t xml:space="preserve">Θα θέλαμε </w:t>
      </w:r>
      <w:r>
        <w:rPr>
          <w:b/>
          <w:u w:val="single"/>
        </w:rPr>
        <w:t xml:space="preserve">να υπολογιστεί ως ενδιάμεσος σταθμός το Μιλάνο είτε για τη μεταφορά προς Νίκαια είτε από Νίκαια (οδικώς). </w:t>
      </w:r>
      <w:r w:rsidRPr="00ED10F3">
        <w:rPr>
          <w:b/>
          <w:u w:val="single"/>
        </w:rPr>
        <w:t xml:space="preserve">Αν υπάρχουν απορίες για την δομή της εκδρομής παρακαλούμε επικοινωνήστε μαζί μας </w:t>
      </w:r>
    </w:p>
    <w:p w:rsidR="00ED10F3" w:rsidRPr="00A106D5" w:rsidRDefault="00ED10F3" w:rsidP="00ED10F3">
      <w:pPr>
        <w:spacing w:line="288" w:lineRule="auto"/>
        <w:ind w:left="540" w:right="182"/>
        <w:jc w:val="both"/>
        <w:rPr>
          <w:u w:val="single"/>
        </w:rPr>
      </w:pPr>
      <w:r w:rsidRPr="00A106D5">
        <w:rPr>
          <w:b/>
          <w:u w:val="single"/>
        </w:rPr>
        <w:t>Η μη πληρότητα του Κλειστού Φακέλου προσφοράς αποτελεί α</w:t>
      </w:r>
      <w:r w:rsidR="005D3223">
        <w:rPr>
          <w:b/>
          <w:u w:val="single"/>
        </w:rPr>
        <w:t>ι</w:t>
      </w:r>
      <w:r w:rsidRPr="00A106D5">
        <w:rPr>
          <w:b/>
          <w:u w:val="single"/>
        </w:rPr>
        <w:t>τ</w:t>
      </w:r>
      <w:r w:rsidR="005D3223">
        <w:rPr>
          <w:b/>
          <w:u w:val="single"/>
        </w:rPr>
        <w:t>ί</w:t>
      </w:r>
      <w:r w:rsidRPr="00A106D5">
        <w:rPr>
          <w:b/>
          <w:u w:val="single"/>
        </w:rPr>
        <w:t>α απόρριψης του υποψηφίου Αναδόχου.</w:t>
      </w:r>
    </w:p>
    <w:p w:rsidR="00ED10F3" w:rsidRPr="00250E82" w:rsidRDefault="00ED10F3" w:rsidP="00ED10F3">
      <w:pPr>
        <w:tabs>
          <w:tab w:val="center" w:pos="7020"/>
        </w:tabs>
        <w:spacing w:line="312" w:lineRule="auto"/>
        <w:ind w:left="-180" w:right="-318"/>
      </w:pPr>
    </w:p>
    <w:p w:rsidR="00ED10F3" w:rsidRPr="00017F28" w:rsidRDefault="00ED10F3" w:rsidP="00ED10F3">
      <w:pPr>
        <w:tabs>
          <w:tab w:val="center" w:pos="7020"/>
        </w:tabs>
        <w:ind w:left="-180" w:right="-316"/>
        <w:rPr>
          <w:b/>
        </w:rPr>
      </w:pPr>
      <w:r w:rsidRPr="00250E82">
        <w:rPr>
          <w:b/>
        </w:rPr>
        <w:tab/>
      </w:r>
      <w:r>
        <w:rPr>
          <w:b/>
        </w:rPr>
        <w:t>Κομοτηνή</w:t>
      </w:r>
      <w:r w:rsidR="005D3223">
        <w:rPr>
          <w:b/>
        </w:rPr>
        <w:t xml:space="preserve"> </w:t>
      </w:r>
      <w:r>
        <w:rPr>
          <w:b/>
        </w:rPr>
        <w:t>2</w:t>
      </w:r>
      <w:r w:rsidR="006E321D">
        <w:rPr>
          <w:b/>
        </w:rPr>
        <w:t>1</w:t>
      </w:r>
      <w:r w:rsidRPr="00017F28">
        <w:rPr>
          <w:b/>
        </w:rPr>
        <w:t>-</w:t>
      </w:r>
      <w:r>
        <w:rPr>
          <w:b/>
        </w:rPr>
        <w:t>2-2014</w:t>
      </w:r>
    </w:p>
    <w:p w:rsidR="00ED10F3" w:rsidRPr="005D3812" w:rsidRDefault="00ED10F3" w:rsidP="00ED10F3">
      <w:pPr>
        <w:tabs>
          <w:tab w:val="center" w:pos="7020"/>
        </w:tabs>
        <w:ind w:left="-180" w:right="-316"/>
        <w:rPr>
          <w:rFonts w:ascii="Verdana" w:hAnsi="Verdana"/>
          <w:b/>
          <w:bCs/>
        </w:rPr>
      </w:pPr>
      <w:r w:rsidRPr="00017F28">
        <w:tab/>
      </w:r>
      <w:r>
        <w:rPr>
          <w:b/>
        </w:rPr>
        <w:t>Η</w:t>
      </w:r>
      <w:r w:rsidRPr="0009212F">
        <w:rPr>
          <w:b/>
        </w:rPr>
        <w:t xml:space="preserve"> Διευθ</w:t>
      </w:r>
      <w:r>
        <w:rPr>
          <w:b/>
        </w:rPr>
        <w:t>ύ</w:t>
      </w:r>
      <w:r w:rsidRPr="0009212F">
        <w:rPr>
          <w:b/>
        </w:rPr>
        <w:t>ντ</w:t>
      </w:r>
      <w:r>
        <w:rPr>
          <w:b/>
        </w:rPr>
        <w:t>ρια</w:t>
      </w:r>
      <w:r>
        <w:rPr>
          <w:b/>
          <w:lang w:val="en-US"/>
        </w:rPr>
        <w:tab/>
      </w:r>
      <w:proofErr w:type="spellStart"/>
      <w:r>
        <w:rPr>
          <w:b/>
        </w:rPr>
        <w:t>Κοσμίδου</w:t>
      </w:r>
      <w:proofErr w:type="spellEnd"/>
      <w:r w:rsidR="005D3223">
        <w:rPr>
          <w:b/>
        </w:rPr>
        <w:t xml:space="preserve"> </w:t>
      </w:r>
      <w:proofErr w:type="spellStart"/>
      <w:r>
        <w:rPr>
          <w:b/>
        </w:rPr>
        <w:t>Μαριγούλα</w:t>
      </w:r>
      <w:proofErr w:type="spellEnd"/>
    </w:p>
    <w:sectPr w:rsidR="00ED10F3" w:rsidRPr="005D3812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0F3"/>
    <w:rsid w:val="000A760F"/>
    <w:rsid w:val="005D3223"/>
    <w:rsid w:val="006E321D"/>
    <w:rsid w:val="00E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D10F3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10F3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ED10F3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ED10F3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ody Text Indent"/>
    <w:basedOn w:val="a"/>
    <w:link w:val="Char0"/>
    <w:rsid w:val="00ED10F3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0">
    <w:name w:val="Σώμα κείμενου με εσοχή Char"/>
    <w:basedOn w:val="a0"/>
    <w:link w:val="a4"/>
    <w:rsid w:val="00ED10F3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a5">
    <w:name w:val="List Paragraph"/>
    <w:basedOn w:val="a"/>
    <w:uiPriority w:val="34"/>
    <w:qFormat/>
    <w:rsid w:val="00ED10F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D10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10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2014-02-21T06:28:00Z</dcterms:created>
  <dcterms:modified xsi:type="dcterms:W3CDTF">2014-02-21T08:07:00Z</dcterms:modified>
</cp:coreProperties>
</file>